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58" w:rsidRDefault="002D7758" w:rsidP="008439A3">
      <w:pPr>
        <w:jc w:val="center"/>
        <w:rPr>
          <w:sz w:val="24"/>
          <w:szCs w:val="24"/>
        </w:rPr>
      </w:pPr>
    </w:p>
    <w:p w:rsidR="002D7758" w:rsidRDefault="002D7758" w:rsidP="008439A3">
      <w:pPr>
        <w:jc w:val="center"/>
        <w:rPr>
          <w:sz w:val="24"/>
          <w:szCs w:val="24"/>
        </w:rPr>
      </w:pPr>
    </w:p>
    <w:p w:rsidR="008439A3" w:rsidRPr="00077AE9" w:rsidRDefault="008439A3" w:rsidP="008439A3">
      <w:pPr>
        <w:jc w:val="center"/>
        <w:rPr>
          <w:sz w:val="24"/>
          <w:szCs w:val="24"/>
        </w:rPr>
      </w:pPr>
      <w:r w:rsidRPr="00077AE9">
        <w:rPr>
          <w:sz w:val="24"/>
          <w:szCs w:val="24"/>
        </w:rPr>
        <w:t>Муниципальное дошкольное образовательное учреждение «Детский сад №40»</w:t>
      </w:r>
    </w:p>
    <w:p w:rsidR="008439A3" w:rsidRPr="00077AE9" w:rsidRDefault="008439A3" w:rsidP="008439A3">
      <w:pPr>
        <w:rPr>
          <w:sz w:val="24"/>
          <w:szCs w:val="24"/>
        </w:rPr>
      </w:pPr>
    </w:p>
    <w:p w:rsidR="008439A3" w:rsidRPr="00077AE9" w:rsidRDefault="008439A3" w:rsidP="008439A3">
      <w:pPr>
        <w:rPr>
          <w:sz w:val="24"/>
          <w:szCs w:val="24"/>
        </w:rPr>
      </w:pPr>
    </w:p>
    <w:p w:rsidR="008439A3" w:rsidRPr="00077AE9" w:rsidRDefault="008439A3" w:rsidP="008439A3">
      <w:pPr>
        <w:jc w:val="center"/>
        <w:rPr>
          <w:b/>
          <w:sz w:val="56"/>
          <w:szCs w:val="56"/>
        </w:rPr>
      </w:pPr>
      <w:r w:rsidRPr="00077AE9">
        <w:rPr>
          <w:sz w:val="24"/>
          <w:szCs w:val="24"/>
        </w:rPr>
        <w:t xml:space="preserve">                                                                                                          </w:t>
      </w:r>
    </w:p>
    <w:p w:rsidR="008439A3" w:rsidRDefault="008439A3"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Default="008D1927" w:rsidP="008439A3">
      <w:pPr>
        <w:rPr>
          <w:sz w:val="24"/>
          <w:szCs w:val="24"/>
        </w:rPr>
      </w:pPr>
    </w:p>
    <w:p w:rsidR="008D1927" w:rsidRPr="00077AE9" w:rsidRDefault="008D1927" w:rsidP="008439A3">
      <w:pPr>
        <w:rPr>
          <w:sz w:val="24"/>
          <w:szCs w:val="24"/>
        </w:rPr>
      </w:pPr>
    </w:p>
    <w:p w:rsidR="008439A3" w:rsidRPr="00077AE9" w:rsidRDefault="008439A3" w:rsidP="008439A3">
      <w:pPr>
        <w:rPr>
          <w:sz w:val="24"/>
          <w:szCs w:val="24"/>
        </w:rPr>
      </w:pPr>
    </w:p>
    <w:p w:rsidR="008439A3" w:rsidRPr="008439A3" w:rsidRDefault="008D1927" w:rsidP="008D1927">
      <w:pPr>
        <w:rPr>
          <w:i/>
          <w:sz w:val="44"/>
          <w:szCs w:val="44"/>
        </w:rPr>
      </w:pPr>
      <w:r>
        <w:rPr>
          <w:sz w:val="24"/>
          <w:szCs w:val="24"/>
        </w:rPr>
        <w:t xml:space="preserve">                                </w:t>
      </w:r>
      <w:r w:rsidR="008439A3" w:rsidRPr="008439A3">
        <w:rPr>
          <w:i/>
          <w:sz w:val="44"/>
          <w:szCs w:val="44"/>
        </w:rPr>
        <w:t>Консультация для родителей</w:t>
      </w:r>
    </w:p>
    <w:p w:rsidR="008439A3" w:rsidRPr="008439A3" w:rsidRDefault="008439A3" w:rsidP="008D1927">
      <w:pPr>
        <w:pStyle w:val="1"/>
        <w:ind w:left="0" w:firstLine="0"/>
        <w:jc w:val="center"/>
        <w:rPr>
          <w:sz w:val="48"/>
          <w:szCs w:val="48"/>
        </w:rPr>
      </w:pPr>
      <w:r w:rsidRPr="008439A3">
        <w:rPr>
          <w:sz w:val="48"/>
          <w:szCs w:val="48"/>
        </w:rPr>
        <w:t>«Как научить ребенка безопасному поведению на улице?»</w:t>
      </w:r>
    </w:p>
    <w:p w:rsidR="008439A3" w:rsidRPr="008439A3" w:rsidRDefault="008439A3" w:rsidP="008439A3">
      <w:pPr>
        <w:jc w:val="center"/>
        <w:rPr>
          <w:sz w:val="48"/>
          <w:szCs w:val="48"/>
        </w:rPr>
      </w:pPr>
    </w:p>
    <w:p w:rsidR="008439A3" w:rsidRPr="00077AE9" w:rsidRDefault="008439A3" w:rsidP="008439A3">
      <w:pPr>
        <w:jc w:val="center"/>
        <w:rPr>
          <w:sz w:val="24"/>
          <w:szCs w:val="24"/>
        </w:rPr>
      </w:pPr>
    </w:p>
    <w:p w:rsidR="008439A3" w:rsidRPr="00077AE9" w:rsidRDefault="008439A3" w:rsidP="008439A3">
      <w:pPr>
        <w:rPr>
          <w:sz w:val="24"/>
          <w:szCs w:val="24"/>
        </w:rPr>
      </w:pPr>
    </w:p>
    <w:p w:rsidR="008439A3" w:rsidRPr="00077AE9" w:rsidRDefault="008439A3" w:rsidP="008439A3">
      <w:pPr>
        <w:rPr>
          <w:sz w:val="24"/>
          <w:szCs w:val="24"/>
        </w:rPr>
      </w:pPr>
    </w:p>
    <w:p w:rsidR="008439A3" w:rsidRPr="00077AE9" w:rsidRDefault="008439A3" w:rsidP="008439A3">
      <w:pPr>
        <w:rPr>
          <w:sz w:val="24"/>
          <w:szCs w:val="24"/>
        </w:rPr>
      </w:pPr>
    </w:p>
    <w:p w:rsidR="008439A3" w:rsidRPr="00077AE9" w:rsidRDefault="008439A3" w:rsidP="008439A3">
      <w:pPr>
        <w:rPr>
          <w:sz w:val="24"/>
          <w:szCs w:val="24"/>
        </w:rPr>
      </w:pPr>
    </w:p>
    <w:p w:rsidR="008439A3" w:rsidRPr="00077AE9" w:rsidRDefault="008439A3" w:rsidP="008439A3">
      <w:pPr>
        <w:rPr>
          <w:sz w:val="24"/>
          <w:szCs w:val="24"/>
        </w:rPr>
      </w:pPr>
    </w:p>
    <w:p w:rsidR="008439A3" w:rsidRPr="00077AE9" w:rsidRDefault="00E01275" w:rsidP="00E01275">
      <w:pPr>
        <w:jc w:val="right"/>
        <w:rPr>
          <w:sz w:val="24"/>
          <w:szCs w:val="24"/>
        </w:rPr>
      </w:pPr>
      <w:r>
        <w:rPr>
          <w:sz w:val="24"/>
          <w:szCs w:val="24"/>
        </w:rPr>
        <w:t xml:space="preserve">   </w:t>
      </w:r>
    </w:p>
    <w:p w:rsidR="008439A3" w:rsidRPr="00077AE9" w:rsidRDefault="008439A3" w:rsidP="008439A3">
      <w:pPr>
        <w:rPr>
          <w:sz w:val="24"/>
          <w:szCs w:val="24"/>
        </w:rPr>
      </w:pPr>
    </w:p>
    <w:p w:rsidR="008439A3" w:rsidRDefault="008439A3" w:rsidP="008439A3">
      <w:pPr>
        <w:rPr>
          <w:sz w:val="24"/>
          <w:szCs w:val="24"/>
        </w:rPr>
      </w:pPr>
    </w:p>
    <w:p w:rsidR="008439A3" w:rsidRPr="00077AE9" w:rsidRDefault="008439A3" w:rsidP="008439A3">
      <w:pPr>
        <w:rPr>
          <w:sz w:val="24"/>
          <w:szCs w:val="24"/>
        </w:rPr>
      </w:pPr>
    </w:p>
    <w:p w:rsidR="008439A3" w:rsidRPr="00077AE9" w:rsidRDefault="008439A3" w:rsidP="008439A3">
      <w:pP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2D7758" w:rsidRDefault="002D7758" w:rsidP="008439A3">
      <w:pPr>
        <w:jc w:val="center"/>
        <w:rPr>
          <w:sz w:val="24"/>
          <w:szCs w:val="24"/>
        </w:rPr>
      </w:pPr>
      <w:r>
        <w:rPr>
          <w:sz w:val="24"/>
          <w:szCs w:val="24"/>
        </w:rPr>
        <w:t xml:space="preserve">                                                                                       Подготовила: воспитатель </w:t>
      </w:r>
    </w:p>
    <w:p w:rsidR="008439A3" w:rsidRDefault="002D7758" w:rsidP="008439A3">
      <w:pPr>
        <w:jc w:val="center"/>
        <w:rPr>
          <w:sz w:val="24"/>
          <w:szCs w:val="24"/>
        </w:rPr>
      </w:pPr>
      <w:r>
        <w:rPr>
          <w:sz w:val="24"/>
          <w:szCs w:val="24"/>
        </w:rPr>
        <w:t xml:space="preserve">                                                                                                                     </w:t>
      </w:r>
      <w:proofErr w:type="spellStart"/>
      <w:r>
        <w:rPr>
          <w:sz w:val="24"/>
          <w:szCs w:val="24"/>
        </w:rPr>
        <w:t>Шинкарёва</w:t>
      </w:r>
      <w:proofErr w:type="spellEnd"/>
      <w:r>
        <w:rPr>
          <w:sz w:val="24"/>
          <w:szCs w:val="24"/>
        </w:rPr>
        <w:t xml:space="preserve"> Л.П.</w:t>
      </w:r>
    </w:p>
    <w:p w:rsidR="008439A3" w:rsidRDefault="008439A3" w:rsidP="002D7758">
      <w:pPr>
        <w:tabs>
          <w:tab w:val="left" w:pos="8490"/>
        </w:tabs>
        <w:rPr>
          <w:sz w:val="24"/>
          <w:szCs w:val="24"/>
        </w:rPr>
      </w:pPr>
    </w:p>
    <w:p w:rsidR="008439A3" w:rsidRDefault="008439A3" w:rsidP="002D7758">
      <w:pPr>
        <w:rPr>
          <w:sz w:val="24"/>
          <w:szCs w:val="24"/>
        </w:rPr>
      </w:pPr>
    </w:p>
    <w:p w:rsidR="008439A3" w:rsidRDefault="008439A3" w:rsidP="008439A3">
      <w:pPr>
        <w:jc w:val="center"/>
        <w:rPr>
          <w:sz w:val="24"/>
          <w:szCs w:val="24"/>
        </w:rPr>
      </w:pPr>
    </w:p>
    <w:p w:rsidR="008439A3" w:rsidRDefault="008439A3" w:rsidP="008439A3">
      <w:pPr>
        <w:jc w:val="center"/>
        <w:rPr>
          <w:sz w:val="24"/>
          <w:szCs w:val="24"/>
        </w:rPr>
      </w:pPr>
    </w:p>
    <w:p w:rsidR="002D7758" w:rsidRDefault="002D7758" w:rsidP="008439A3">
      <w:pPr>
        <w:jc w:val="center"/>
        <w:rPr>
          <w:sz w:val="24"/>
          <w:szCs w:val="24"/>
        </w:rPr>
      </w:pPr>
    </w:p>
    <w:p w:rsidR="002D7758" w:rsidRDefault="002D7758" w:rsidP="008439A3">
      <w:pPr>
        <w:jc w:val="center"/>
        <w:rPr>
          <w:sz w:val="24"/>
          <w:szCs w:val="24"/>
        </w:rPr>
      </w:pPr>
    </w:p>
    <w:p w:rsidR="008439A3" w:rsidRDefault="008439A3" w:rsidP="008439A3">
      <w:pPr>
        <w:jc w:val="center"/>
        <w:rPr>
          <w:sz w:val="24"/>
          <w:szCs w:val="24"/>
        </w:rPr>
      </w:pPr>
      <w:r w:rsidRPr="00077AE9">
        <w:rPr>
          <w:sz w:val="24"/>
          <w:szCs w:val="24"/>
        </w:rPr>
        <w:t>Саранск</w:t>
      </w:r>
    </w:p>
    <w:p w:rsidR="008439A3" w:rsidRDefault="008439A3" w:rsidP="008439A3">
      <w:pPr>
        <w:jc w:val="center"/>
        <w:rPr>
          <w:sz w:val="24"/>
          <w:szCs w:val="24"/>
        </w:rPr>
      </w:pPr>
    </w:p>
    <w:p w:rsidR="007F1DE2" w:rsidRDefault="007F1DE2" w:rsidP="002D7758">
      <w:pPr>
        <w:pStyle w:val="1"/>
        <w:ind w:left="0" w:firstLine="0"/>
      </w:pPr>
    </w:p>
    <w:p w:rsidR="002D7758" w:rsidRDefault="002D7758" w:rsidP="002D7758">
      <w:pPr>
        <w:pStyle w:val="1"/>
        <w:ind w:left="0" w:firstLine="0"/>
      </w:pPr>
    </w:p>
    <w:p w:rsidR="007F1DE2" w:rsidRPr="002D7758" w:rsidRDefault="007F1DE2" w:rsidP="002D7758">
      <w:pPr>
        <w:pStyle w:val="a3"/>
        <w:ind w:left="0" w:right="144"/>
      </w:pPr>
    </w:p>
    <w:p w:rsidR="008D1927" w:rsidRPr="008D1927" w:rsidRDefault="008D1927" w:rsidP="008D1927">
      <w:pPr>
        <w:pStyle w:val="a3"/>
        <w:ind w:left="0" w:right="142" w:firstLine="708"/>
        <w:rPr>
          <w:i/>
        </w:rPr>
      </w:pPr>
      <w:r w:rsidRPr="008D1927">
        <w:rPr>
          <w:i/>
        </w:rPr>
        <w:lastRenderedPageBreak/>
        <w:t>Цель: просвещение родителей  о возможных опасностях и способах их преодоления.</w:t>
      </w:r>
    </w:p>
    <w:p w:rsidR="007F1DE2" w:rsidRPr="002D7758" w:rsidRDefault="00E01275" w:rsidP="008D1927">
      <w:pPr>
        <w:pStyle w:val="a3"/>
        <w:ind w:left="0" w:right="142" w:firstLine="708"/>
      </w:pPr>
      <w:r w:rsidRPr="002D7758">
        <w:t>Как научить детей безопасному поведению на улице</w:t>
      </w:r>
      <w:r w:rsidR="002D7758">
        <w:t xml:space="preserve">? Одними предостережениями </w:t>
      </w:r>
      <w:r w:rsidRPr="002D7758">
        <w:t>«будь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7F1DE2" w:rsidRPr="002D7758" w:rsidRDefault="00E01275" w:rsidP="008D1927">
      <w:pPr>
        <w:pStyle w:val="a3"/>
        <w:tabs>
          <w:tab w:val="left" w:pos="2326"/>
          <w:tab w:val="left" w:pos="4474"/>
          <w:tab w:val="left" w:pos="5955"/>
          <w:tab w:val="left" w:pos="7964"/>
          <w:tab w:val="left" w:pos="9953"/>
        </w:tabs>
        <w:ind w:left="0" w:right="136" w:firstLine="708"/>
      </w:pPr>
      <w:r w:rsidRPr="002D7758">
        <w:rPr>
          <w:b/>
        </w:rPr>
        <w:t xml:space="preserve">Навык наблюдения. </w:t>
      </w:r>
      <w:r w:rsidRPr="002D7758">
        <w:t xml:space="preserve">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w:t>
      </w:r>
      <w:r w:rsidRPr="002D7758">
        <w:rPr>
          <w:spacing w:val="-2"/>
        </w:rPr>
        <w:t>улицы.</w:t>
      </w:r>
      <w:r w:rsidR="003C39FB">
        <w:t xml:space="preserve"> </w:t>
      </w:r>
      <w:r w:rsidRPr="002D7758">
        <w:rPr>
          <w:spacing w:val="-2"/>
        </w:rPr>
        <w:t>Спеша</w:t>
      </w:r>
      <w:r w:rsidR="003C39FB">
        <w:t xml:space="preserve"> к нему, </w:t>
      </w:r>
      <w:r w:rsidRPr="002D7758">
        <w:rPr>
          <w:spacing w:val="-4"/>
        </w:rPr>
        <w:t>люди</w:t>
      </w:r>
      <w:r w:rsidR="003C39FB">
        <w:t xml:space="preserve"> </w:t>
      </w:r>
      <w:r w:rsidRPr="002D7758">
        <w:rPr>
          <w:spacing w:val="-2"/>
        </w:rPr>
        <w:t xml:space="preserve">нередко </w:t>
      </w:r>
      <w:r w:rsidRPr="002D7758">
        <w:t>попадают</w:t>
      </w:r>
      <w:r w:rsidRPr="002D7758">
        <w:rPr>
          <w:spacing w:val="-1"/>
        </w:rPr>
        <w:t xml:space="preserve"> </w:t>
      </w:r>
      <w:r w:rsidRPr="002D7758">
        <w:t>под колеса проходящих машин. Причина в том,</w:t>
      </w:r>
      <w:r w:rsidRPr="002D7758">
        <w:rPr>
          <w:spacing w:val="-3"/>
        </w:rPr>
        <w:t xml:space="preserve"> </w:t>
      </w:r>
      <w:r w:rsidRPr="002D7758">
        <w:t>что их внимание в этот момент переключено только на свой автобус.</w:t>
      </w:r>
    </w:p>
    <w:p w:rsidR="007F1DE2" w:rsidRPr="002D7758" w:rsidRDefault="00E01275" w:rsidP="008D1927">
      <w:pPr>
        <w:spacing w:before="1"/>
        <w:ind w:right="145" w:firstLine="708"/>
        <w:jc w:val="both"/>
        <w:rPr>
          <w:sz w:val="28"/>
          <w:szCs w:val="28"/>
        </w:rPr>
      </w:pPr>
      <w:r w:rsidRPr="002D7758">
        <w:rPr>
          <w:b/>
          <w:sz w:val="28"/>
          <w:szCs w:val="28"/>
        </w:rPr>
        <w:t>Навык</w:t>
      </w:r>
      <w:r w:rsidRPr="002D7758">
        <w:rPr>
          <w:b/>
          <w:spacing w:val="40"/>
          <w:sz w:val="28"/>
          <w:szCs w:val="28"/>
        </w:rPr>
        <w:t xml:space="preserve">  </w:t>
      </w:r>
      <w:r w:rsidRPr="002D7758">
        <w:rPr>
          <w:b/>
          <w:sz w:val="28"/>
          <w:szCs w:val="28"/>
        </w:rPr>
        <w:t>спокойного,</w:t>
      </w:r>
      <w:r w:rsidRPr="002D7758">
        <w:rPr>
          <w:b/>
          <w:spacing w:val="40"/>
          <w:sz w:val="28"/>
          <w:szCs w:val="28"/>
        </w:rPr>
        <w:t xml:space="preserve">  </w:t>
      </w:r>
      <w:r w:rsidRPr="002D7758">
        <w:rPr>
          <w:b/>
          <w:sz w:val="28"/>
          <w:szCs w:val="28"/>
        </w:rPr>
        <w:t>достаточно</w:t>
      </w:r>
      <w:r w:rsidRPr="002D7758">
        <w:rPr>
          <w:b/>
          <w:spacing w:val="40"/>
          <w:sz w:val="28"/>
          <w:szCs w:val="28"/>
        </w:rPr>
        <w:t xml:space="preserve">  </w:t>
      </w:r>
      <w:r w:rsidRPr="002D7758">
        <w:rPr>
          <w:b/>
          <w:sz w:val="28"/>
          <w:szCs w:val="28"/>
        </w:rPr>
        <w:t>уверенного</w:t>
      </w:r>
      <w:r w:rsidRPr="002D7758">
        <w:rPr>
          <w:b/>
          <w:spacing w:val="40"/>
          <w:sz w:val="28"/>
          <w:szCs w:val="28"/>
        </w:rPr>
        <w:t xml:space="preserve">  </w:t>
      </w:r>
      <w:r w:rsidRPr="002D7758">
        <w:rPr>
          <w:b/>
          <w:sz w:val="28"/>
          <w:szCs w:val="28"/>
        </w:rPr>
        <w:t>поведения</w:t>
      </w:r>
      <w:r w:rsidRPr="002D7758">
        <w:rPr>
          <w:b/>
          <w:spacing w:val="40"/>
          <w:sz w:val="28"/>
          <w:szCs w:val="28"/>
        </w:rPr>
        <w:t xml:space="preserve">  </w:t>
      </w:r>
      <w:r w:rsidRPr="002D7758">
        <w:rPr>
          <w:b/>
          <w:sz w:val="28"/>
          <w:szCs w:val="28"/>
        </w:rPr>
        <w:t>на</w:t>
      </w:r>
      <w:r w:rsidRPr="002D7758">
        <w:rPr>
          <w:b/>
          <w:spacing w:val="40"/>
          <w:sz w:val="28"/>
          <w:szCs w:val="28"/>
        </w:rPr>
        <w:t xml:space="preserve">  </w:t>
      </w:r>
      <w:r w:rsidRPr="002D7758">
        <w:rPr>
          <w:b/>
          <w:sz w:val="28"/>
          <w:szCs w:val="28"/>
        </w:rPr>
        <w:t>улице</w:t>
      </w:r>
      <w:r w:rsidRPr="002D7758">
        <w:rPr>
          <w:b/>
          <w:spacing w:val="40"/>
          <w:sz w:val="28"/>
          <w:szCs w:val="28"/>
        </w:rPr>
        <w:t xml:space="preserve"> </w:t>
      </w:r>
      <w:r w:rsidRPr="002D7758">
        <w:rPr>
          <w:sz w:val="28"/>
          <w:szCs w:val="28"/>
        </w:rP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7F1DE2" w:rsidRPr="002D7758" w:rsidRDefault="00E01275" w:rsidP="008D1927">
      <w:pPr>
        <w:pStyle w:val="a3"/>
        <w:ind w:left="0" w:right="140" w:firstLine="708"/>
      </w:pPr>
      <w:r w:rsidRPr="002D7758">
        <w:rPr>
          <w:b/>
        </w:rPr>
        <w:t xml:space="preserve">Навык переключения на улицу. </w:t>
      </w:r>
      <w:r w:rsidRPr="002D7758">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7F1DE2" w:rsidRPr="002D7758" w:rsidRDefault="00E01275" w:rsidP="008D1927">
      <w:pPr>
        <w:pStyle w:val="a3"/>
        <w:ind w:left="0" w:right="140" w:firstLine="708"/>
      </w:pPr>
      <w:r w:rsidRPr="002D7758">
        <w:rPr>
          <w:b/>
        </w:rPr>
        <w:t xml:space="preserve">Навык переключения на самоконтроль. </w:t>
      </w:r>
      <w:r w:rsidRPr="002D7758">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w:t>
      </w:r>
      <w:r w:rsidRPr="002D7758">
        <w:rPr>
          <w:spacing w:val="-2"/>
        </w:rPr>
        <w:t>родителей.</w:t>
      </w:r>
    </w:p>
    <w:p w:rsidR="007F1DE2" w:rsidRPr="002D7758" w:rsidRDefault="00E01275" w:rsidP="008D1927">
      <w:pPr>
        <w:pStyle w:val="a3"/>
        <w:spacing w:line="320" w:lineRule="exact"/>
        <w:ind w:left="0" w:firstLine="708"/>
      </w:pPr>
      <w:r w:rsidRPr="002D7758">
        <w:t>Как</w:t>
      </w:r>
      <w:r w:rsidRPr="002D7758">
        <w:rPr>
          <w:spacing w:val="-7"/>
        </w:rPr>
        <w:t xml:space="preserve"> </w:t>
      </w:r>
      <w:r w:rsidRPr="002D7758">
        <w:t>должны</w:t>
      </w:r>
      <w:r w:rsidRPr="002D7758">
        <w:rPr>
          <w:spacing w:val="-4"/>
        </w:rPr>
        <w:t xml:space="preserve"> </w:t>
      </w:r>
      <w:r w:rsidRPr="002D7758">
        <w:t>вести</w:t>
      </w:r>
      <w:r w:rsidRPr="002D7758">
        <w:rPr>
          <w:spacing w:val="-4"/>
        </w:rPr>
        <w:t xml:space="preserve"> </w:t>
      </w:r>
      <w:r w:rsidRPr="002D7758">
        <w:t>себя</w:t>
      </w:r>
      <w:r w:rsidRPr="002D7758">
        <w:rPr>
          <w:spacing w:val="-4"/>
        </w:rPr>
        <w:t xml:space="preserve"> </w:t>
      </w:r>
      <w:r w:rsidRPr="002D7758">
        <w:t>взрослые,</w:t>
      </w:r>
      <w:r w:rsidRPr="002D7758">
        <w:rPr>
          <w:spacing w:val="-5"/>
        </w:rPr>
        <w:t xml:space="preserve"> </w:t>
      </w:r>
      <w:r w:rsidRPr="002D7758">
        <w:t>находясь</w:t>
      </w:r>
      <w:r w:rsidRPr="002D7758">
        <w:rPr>
          <w:spacing w:val="-4"/>
        </w:rPr>
        <w:t xml:space="preserve"> </w:t>
      </w:r>
      <w:r w:rsidRPr="002D7758">
        <w:t>на</w:t>
      </w:r>
      <w:r w:rsidRPr="002D7758">
        <w:rPr>
          <w:spacing w:val="-5"/>
        </w:rPr>
        <w:t xml:space="preserve"> </w:t>
      </w:r>
      <w:r w:rsidRPr="002D7758">
        <w:t>улице</w:t>
      </w:r>
      <w:r w:rsidRPr="002D7758">
        <w:rPr>
          <w:spacing w:val="-4"/>
        </w:rPr>
        <w:t xml:space="preserve"> </w:t>
      </w:r>
      <w:r w:rsidRPr="002D7758">
        <w:t>с</w:t>
      </w:r>
      <w:r w:rsidRPr="002D7758">
        <w:rPr>
          <w:spacing w:val="-4"/>
        </w:rPr>
        <w:t xml:space="preserve"> </w:t>
      </w:r>
      <w:r w:rsidRPr="002D7758">
        <w:rPr>
          <w:spacing w:val="-2"/>
        </w:rPr>
        <w:t>ребенком?</w:t>
      </w:r>
    </w:p>
    <w:p w:rsidR="007F1DE2" w:rsidRPr="002D7758" w:rsidRDefault="00E01275" w:rsidP="008D1927">
      <w:pPr>
        <w:pStyle w:val="a3"/>
        <w:tabs>
          <w:tab w:val="left" w:pos="4789"/>
          <w:tab w:val="left" w:pos="8970"/>
        </w:tabs>
        <w:ind w:left="0" w:right="141" w:firstLine="708"/>
      </w:pPr>
      <w:r w:rsidRPr="002D7758">
        <w:t>Если</w:t>
      </w:r>
      <w:r w:rsidRPr="002D7758">
        <w:rPr>
          <w:spacing w:val="80"/>
          <w:w w:val="150"/>
        </w:rPr>
        <w:t xml:space="preserve"> </w:t>
      </w:r>
      <w:r w:rsidRPr="002D7758">
        <w:t>ребенок</w:t>
      </w:r>
      <w:r w:rsidRPr="002D7758">
        <w:rPr>
          <w:spacing w:val="80"/>
          <w:w w:val="150"/>
        </w:rPr>
        <w:t xml:space="preserve"> </w:t>
      </w:r>
      <w:r w:rsidRPr="002D7758">
        <w:t>на</w:t>
      </w:r>
      <w:r w:rsidRPr="002D7758">
        <w:rPr>
          <w:spacing w:val="80"/>
          <w:w w:val="150"/>
        </w:rPr>
        <w:t xml:space="preserve"> </w:t>
      </w:r>
      <w:r w:rsidRPr="002D7758">
        <w:t>руках,</w:t>
      </w:r>
      <w:r w:rsidRPr="002D7758">
        <w:rPr>
          <w:spacing w:val="80"/>
          <w:w w:val="150"/>
        </w:rPr>
        <w:t xml:space="preserve"> </w:t>
      </w:r>
      <w:r w:rsidRPr="002D7758">
        <w:t>то</w:t>
      </w:r>
      <w:r w:rsidRPr="002D7758">
        <w:rPr>
          <w:spacing w:val="80"/>
          <w:w w:val="150"/>
        </w:rPr>
        <w:t xml:space="preserve"> </w:t>
      </w:r>
      <w:r w:rsidRPr="002D7758">
        <w:t>будьте</w:t>
      </w:r>
      <w:r w:rsidRPr="002D7758">
        <w:rPr>
          <w:spacing w:val="80"/>
          <w:w w:val="150"/>
        </w:rPr>
        <w:t xml:space="preserve"> </w:t>
      </w:r>
      <w:r w:rsidRPr="002D7758">
        <w:t>осторожны:</w:t>
      </w:r>
      <w:r w:rsidRPr="002D7758">
        <w:rPr>
          <w:spacing w:val="80"/>
          <w:w w:val="150"/>
        </w:rPr>
        <w:t xml:space="preserve"> </w:t>
      </w:r>
      <w:r w:rsidRPr="002D7758">
        <w:t>он</w:t>
      </w:r>
      <w:r w:rsidRPr="002D7758">
        <w:rPr>
          <w:spacing w:val="80"/>
          <w:w w:val="150"/>
        </w:rPr>
        <w:t xml:space="preserve"> </w:t>
      </w:r>
      <w:r w:rsidRPr="002D7758">
        <w:t>закрывает</w:t>
      </w:r>
      <w:r w:rsidRPr="002D7758">
        <w:rPr>
          <w:spacing w:val="80"/>
          <w:w w:val="150"/>
        </w:rPr>
        <w:t xml:space="preserve"> </w:t>
      </w:r>
      <w:r w:rsidRPr="002D7758">
        <w:t>вам</w:t>
      </w:r>
      <w:r w:rsidRPr="002D7758">
        <w:rPr>
          <w:spacing w:val="80"/>
          <w:w w:val="150"/>
        </w:rPr>
        <w:t xml:space="preserve"> </w:t>
      </w:r>
      <w:r w:rsidRPr="002D7758">
        <w:t>обзор</w:t>
      </w:r>
      <w:r w:rsidRPr="002D7758">
        <w:rPr>
          <w:spacing w:val="80"/>
          <w:w w:val="150"/>
        </w:rPr>
        <w:t xml:space="preserve"> </w:t>
      </w:r>
      <w:r w:rsidRPr="002D7758">
        <w:t xml:space="preserve">улицы. На дороге или рядом с ней нельзя везти ребенка на саночках. Такой «транспорт», как </w:t>
      </w:r>
      <w:r w:rsidRPr="002D7758">
        <w:rPr>
          <w:spacing w:val="-2"/>
        </w:rPr>
        <w:t>известно,</w:t>
      </w:r>
      <w:r w:rsidR="003C39FB">
        <w:t xml:space="preserve"> </w:t>
      </w:r>
      <w:r w:rsidRPr="002D7758">
        <w:rPr>
          <w:spacing w:val="-2"/>
        </w:rPr>
        <w:t>легко</w:t>
      </w:r>
      <w:r w:rsidR="003C39FB">
        <w:t xml:space="preserve"> </w:t>
      </w:r>
      <w:r w:rsidRPr="002D7758">
        <w:rPr>
          <w:spacing w:val="-2"/>
        </w:rPr>
        <w:t>опрокидывается</w:t>
      </w:r>
      <w:r w:rsidR="003C39FB">
        <w:rPr>
          <w:spacing w:val="-2"/>
        </w:rPr>
        <w:t>.</w:t>
      </w:r>
      <w:r w:rsidRPr="002D7758">
        <w:rPr>
          <w:spacing w:val="-2"/>
        </w:rPr>
        <w:t xml:space="preserve"> </w:t>
      </w:r>
      <w:r w:rsidRPr="002D7758">
        <w:t>При</w:t>
      </w:r>
      <w:r w:rsidRPr="002D7758">
        <w:rPr>
          <w:spacing w:val="21"/>
        </w:rPr>
        <w:t xml:space="preserve"> </w:t>
      </w:r>
      <w:r w:rsidRPr="002D7758">
        <w:t>поездке</w:t>
      </w:r>
      <w:r w:rsidRPr="002D7758">
        <w:rPr>
          <w:spacing w:val="21"/>
        </w:rPr>
        <w:t xml:space="preserve"> </w:t>
      </w:r>
      <w:r w:rsidRPr="002D7758">
        <w:t>в</w:t>
      </w:r>
      <w:r w:rsidRPr="002D7758">
        <w:rPr>
          <w:spacing w:val="23"/>
        </w:rPr>
        <w:t xml:space="preserve"> </w:t>
      </w:r>
      <w:r w:rsidRPr="002D7758">
        <w:t>такси</w:t>
      </w:r>
      <w:r w:rsidRPr="002D7758">
        <w:rPr>
          <w:spacing w:val="24"/>
        </w:rPr>
        <w:t xml:space="preserve"> </w:t>
      </w:r>
      <w:r w:rsidRPr="002D7758">
        <w:t>необходимо,</w:t>
      </w:r>
      <w:r w:rsidRPr="002D7758">
        <w:rPr>
          <w:spacing w:val="23"/>
        </w:rPr>
        <w:t xml:space="preserve"> </w:t>
      </w:r>
      <w:r w:rsidRPr="002D7758">
        <w:t>чтобы</w:t>
      </w:r>
      <w:r w:rsidRPr="002D7758">
        <w:rPr>
          <w:spacing w:val="24"/>
        </w:rPr>
        <w:t xml:space="preserve"> </w:t>
      </w:r>
      <w:r w:rsidRPr="002D7758">
        <w:t>пассажиры</w:t>
      </w:r>
      <w:r w:rsidRPr="002D7758">
        <w:rPr>
          <w:spacing w:val="21"/>
        </w:rPr>
        <w:t xml:space="preserve"> </w:t>
      </w:r>
      <w:r w:rsidRPr="002D7758">
        <w:t>с</w:t>
      </w:r>
      <w:r w:rsidRPr="002D7758">
        <w:rPr>
          <w:spacing w:val="23"/>
        </w:rPr>
        <w:t xml:space="preserve"> </w:t>
      </w:r>
      <w:r w:rsidRPr="002D7758">
        <w:t>детьми</w:t>
      </w:r>
      <w:r w:rsidRPr="002D7758">
        <w:rPr>
          <w:spacing w:val="24"/>
        </w:rPr>
        <w:t xml:space="preserve"> </w:t>
      </w:r>
      <w:r w:rsidRPr="002D7758">
        <w:t>сидели</w:t>
      </w:r>
      <w:r w:rsidRPr="002D7758">
        <w:rPr>
          <w:spacing w:val="24"/>
        </w:rPr>
        <w:t xml:space="preserve"> </w:t>
      </w:r>
      <w:r w:rsidRPr="002D7758">
        <w:t>на</w:t>
      </w:r>
      <w:r w:rsidRPr="002D7758">
        <w:rPr>
          <w:spacing w:val="23"/>
        </w:rPr>
        <w:t xml:space="preserve"> </w:t>
      </w:r>
      <w:r w:rsidRPr="002D7758">
        <w:t>заднем</w:t>
      </w:r>
      <w:r w:rsidRPr="002D7758">
        <w:rPr>
          <w:spacing w:val="23"/>
        </w:rPr>
        <w:t xml:space="preserve"> </w:t>
      </w:r>
      <w:r w:rsidRPr="002D7758">
        <w:t>сиденье</w:t>
      </w:r>
      <w:r w:rsidR="003C39FB">
        <w:t xml:space="preserve">, </w:t>
      </w:r>
      <w:r w:rsidRPr="002D7758">
        <w:t xml:space="preserve">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w:t>
      </w:r>
      <w:r w:rsidRPr="002D7758">
        <w:rPr>
          <w:spacing w:val="-2"/>
        </w:rPr>
        <w:t>должны</w:t>
      </w:r>
      <w:r w:rsidR="003C39FB">
        <w:rPr>
          <w:spacing w:val="-2"/>
        </w:rPr>
        <w:t xml:space="preserve"> </w:t>
      </w:r>
      <w:r w:rsidRPr="002D7758">
        <w:rPr>
          <w:spacing w:val="-2"/>
        </w:rPr>
        <w:t>выйти</w:t>
      </w:r>
      <w:r w:rsidR="003C39FB">
        <w:t xml:space="preserve"> </w:t>
      </w:r>
      <w:r w:rsidRPr="002D7758">
        <w:rPr>
          <w:spacing w:val="-2"/>
        </w:rPr>
        <w:t>взрослые</w:t>
      </w:r>
      <w:r w:rsidR="003C39FB">
        <w:t xml:space="preserve"> </w:t>
      </w:r>
      <w:r w:rsidRPr="002D7758">
        <w:rPr>
          <w:spacing w:val="-10"/>
        </w:rPr>
        <w:t>и</w:t>
      </w:r>
      <w:r w:rsidR="003C39FB">
        <w:t xml:space="preserve"> </w:t>
      </w:r>
      <w:r w:rsidRPr="002D7758">
        <w:rPr>
          <w:spacing w:val="-2"/>
        </w:rPr>
        <w:t>принять</w:t>
      </w:r>
      <w:r w:rsidR="003C39FB">
        <w:t xml:space="preserve"> </w:t>
      </w:r>
      <w:r w:rsidRPr="002D7758">
        <w:rPr>
          <w:spacing w:val="-2"/>
        </w:rPr>
        <w:t xml:space="preserve">детей. </w:t>
      </w:r>
      <w:r w:rsidRPr="002D7758">
        <w:t>Вот автобус приближается к остановке. До полного прекращения движения автобус</w:t>
      </w:r>
      <w:r w:rsidR="003C39FB">
        <w:t xml:space="preserve">а к нему подходить не следует, </w:t>
      </w:r>
      <w:r w:rsidRPr="002D7758">
        <w:t>ребенок (как и взрослый) может оступиться и попасть под колесо, особенно если на остановке много пассажиров.</w:t>
      </w:r>
    </w:p>
    <w:p w:rsidR="007F1DE2" w:rsidRPr="002D7758" w:rsidRDefault="00E01275" w:rsidP="008D1927">
      <w:pPr>
        <w:pStyle w:val="a3"/>
        <w:ind w:left="0" w:right="146" w:firstLine="708"/>
      </w:pPr>
      <w:r w:rsidRPr="002D7758">
        <w:t>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3C39FB" w:rsidRPr="002D7758" w:rsidRDefault="003C39FB" w:rsidP="008D1927">
      <w:pPr>
        <w:pStyle w:val="a3"/>
        <w:ind w:left="0" w:firstLine="708"/>
        <w:sectPr w:rsidR="003C39FB" w:rsidRPr="002D7758" w:rsidSect="008D1927">
          <w:type w:val="continuous"/>
          <w:pgSz w:w="11910" w:h="16840"/>
          <w:pgMar w:top="480" w:right="711" w:bottom="280" w:left="1276"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7F1DE2" w:rsidRPr="002D7758" w:rsidRDefault="00E01275" w:rsidP="008D1927">
      <w:pPr>
        <w:pStyle w:val="a3"/>
        <w:spacing w:before="61"/>
        <w:ind w:left="0" w:right="147" w:firstLine="708"/>
      </w:pPr>
      <w:r w:rsidRPr="002D7758">
        <w:lastRenderedPageBreak/>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w:t>
      </w:r>
    </w:p>
    <w:p w:rsidR="007F1DE2" w:rsidRPr="002D7758" w:rsidRDefault="00E01275" w:rsidP="008D1927">
      <w:pPr>
        <w:pStyle w:val="a3"/>
        <w:spacing w:before="1"/>
        <w:ind w:left="0" w:right="141" w:firstLine="708"/>
      </w:pPr>
      <w:r w:rsidRPr="002D7758">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w:t>
      </w:r>
      <w:r w:rsidRPr="002D7758">
        <w:rPr>
          <w:spacing w:val="40"/>
        </w:rPr>
        <w:t xml:space="preserve"> </w:t>
      </w:r>
      <w:r w:rsidRPr="002D7758">
        <w:t xml:space="preserve">дорогу, а маленький ребенок, шагая по ступенькам, рассчитанным для взрослого, может </w:t>
      </w:r>
      <w:r w:rsidRPr="002D7758">
        <w:rPr>
          <w:spacing w:val="-2"/>
        </w:rPr>
        <w:t>упасть.</w:t>
      </w:r>
    </w:p>
    <w:p w:rsidR="007F1DE2" w:rsidRPr="002D7758" w:rsidRDefault="00E01275" w:rsidP="008D1927">
      <w:pPr>
        <w:pStyle w:val="a3"/>
        <w:spacing w:line="242" w:lineRule="auto"/>
        <w:ind w:left="0" w:right="149" w:firstLine="708"/>
      </w:pPr>
      <w:r w:rsidRPr="002D7758">
        <w:t>Идя по улице за руку с ребенком, не забывайте, что ребенок может попытаться вырваться. Это типичная причина детского дорожного травматизма.</w:t>
      </w:r>
    </w:p>
    <w:p w:rsidR="007F1DE2" w:rsidRPr="002D7758" w:rsidRDefault="00E01275" w:rsidP="008D1927">
      <w:pPr>
        <w:pStyle w:val="a3"/>
        <w:ind w:left="0" w:right="140" w:firstLine="708"/>
      </w:pPr>
      <w:r w:rsidRPr="002D7758">
        <w:t>Учите детей наблюдать. Именно с двух до семи лет, пока на улице он рядом с вами, лучше всего прививать ему</w:t>
      </w:r>
      <w:r w:rsidRPr="002D7758">
        <w:rPr>
          <w:spacing w:val="-2"/>
        </w:rPr>
        <w:t xml:space="preserve"> </w:t>
      </w:r>
      <w:r w:rsidRPr="002D7758">
        <w:t>те навыки,</w:t>
      </w:r>
      <w:r w:rsidRPr="002D7758">
        <w:rPr>
          <w:spacing w:val="-1"/>
        </w:rPr>
        <w:t xml:space="preserve"> </w:t>
      </w:r>
      <w:r w:rsidRPr="002D7758">
        <w:t>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w:t>
      </w:r>
      <w:r w:rsidRPr="002D7758">
        <w:rPr>
          <w:spacing w:val="80"/>
          <w:w w:val="150"/>
        </w:rPr>
        <w:t xml:space="preserve">   </w:t>
      </w:r>
      <w:r w:rsidRPr="002D7758">
        <w:t>по</w:t>
      </w:r>
      <w:r w:rsidRPr="002D7758">
        <w:rPr>
          <w:spacing w:val="80"/>
          <w:w w:val="150"/>
        </w:rPr>
        <w:t xml:space="preserve">   </w:t>
      </w:r>
      <w:r w:rsidRPr="002D7758">
        <w:t>улице,</w:t>
      </w:r>
      <w:r w:rsidRPr="002D7758">
        <w:rPr>
          <w:spacing w:val="80"/>
          <w:w w:val="150"/>
        </w:rPr>
        <w:t xml:space="preserve">   </w:t>
      </w:r>
      <w:r w:rsidR="003C39FB">
        <w:t>н</w:t>
      </w:r>
      <w:r w:rsidRPr="002D7758">
        <w:t>е</w:t>
      </w:r>
      <w:r w:rsidRPr="002D7758">
        <w:rPr>
          <w:spacing w:val="80"/>
          <w:w w:val="150"/>
        </w:rPr>
        <w:t xml:space="preserve">   </w:t>
      </w:r>
      <w:r w:rsidRPr="002D7758">
        <w:t>наблюдая</w:t>
      </w:r>
      <w:r w:rsidRPr="002D7758">
        <w:rPr>
          <w:spacing w:val="80"/>
          <w:w w:val="150"/>
        </w:rPr>
        <w:t xml:space="preserve">   </w:t>
      </w:r>
      <w:r w:rsidRPr="002D7758">
        <w:t>за</w:t>
      </w:r>
      <w:r w:rsidRPr="002D7758">
        <w:rPr>
          <w:spacing w:val="80"/>
          <w:w w:val="150"/>
        </w:rPr>
        <w:t xml:space="preserve">   </w:t>
      </w:r>
      <w:r w:rsidRPr="002D7758">
        <w:t>дорожной</w:t>
      </w:r>
      <w:r w:rsidRPr="002D7758">
        <w:rPr>
          <w:spacing w:val="80"/>
          <w:w w:val="150"/>
        </w:rPr>
        <w:t xml:space="preserve">   </w:t>
      </w:r>
      <w:r w:rsidRPr="002D7758">
        <w:t>обстановкой. Если ваш ребенок носит очки, он хорошо видит только перед собой, а на улице важную роль</w:t>
      </w:r>
      <w:r w:rsidRPr="002D7758">
        <w:rPr>
          <w:spacing w:val="-3"/>
        </w:rPr>
        <w:t xml:space="preserve"> </w:t>
      </w:r>
      <w:r w:rsidRPr="002D7758">
        <w:t>играет</w:t>
      </w:r>
      <w:r w:rsidRPr="002D7758">
        <w:rPr>
          <w:spacing w:val="-2"/>
        </w:rPr>
        <w:t xml:space="preserve"> </w:t>
      </w:r>
      <w:r w:rsidRPr="002D7758">
        <w:t>так</w:t>
      </w:r>
      <w:r w:rsidRPr="002D7758">
        <w:rPr>
          <w:spacing w:val="-2"/>
        </w:rPr>
        <w:t xml:space="preserve"> </w:t>
      </w:r>
      <w:r w:rsidRPr="002D7758">
        <w:t>называемое</w:t>
      </w:r>
      <w:r w:rsidRPr="002D7758">
        <w:rPr>
          <w:spacing w:val="-2"/>
        </w:rPr>
        <w:t xml:space="preserve"> </w:t>
      </w:r>
      <w:r w:rsidRPr="002D7758">
        <w:t>боковое</w:t>
      </w:r>
      <w:r w:rsidRPr="002D7758">
        <w:rPr>
          <w:spacing w:val="-2"/>
        </w:rPr>
        <w:t xml:space="preserve"> </w:t>
      </w:r>
      <w:r w:rsidRPr="002D7758">
        <w:t>зрение.</w:t>
      </w:r>
      <w:r w:rsidRPr="002D7758">
        <w:rPr>
          <w:spacing w:val="-3"/>
        </w:rPr>
        <w:t xml:space="preserve"> </w:t>
      </w:r>
      <w:r w:rsidRPr="002D7758">
        <w:t>Поскольку</w:t>
      </w:r>
      <w:r w:rsidRPr="002D7758">
        <w:rPr>
          <w:spacing w:val="-6"/>
        </w:rPr>
        <w:t xml:space="preserve"> </w:t>
      </w:r>
      <w:r w:rsidRPr="002D7758">
        <w:t>оно</w:t>
      </w:r>
      <w:r w:rsidRPr="002D7758">
        <w:rPr>
          <w:spacing w:val="-1"/>
        </w:rPr>
        <w:t xml:space="preserve"> </w:t>
      </w:r>
      <w:r w:rsidRPr="002D7758">
        <w:t>остается</w:t>
      </w:r>
      <w:r w:rsidRPr="002D7758">
        <w:rPr>
          <w:spacing w:val="-5"/>
        </w:rPr>
        <w:t xml:space="preserve"> </w:t>
      </w:r>
      <w:r w:rsidRPr="002D7758">
        <w:t>ослабленным,</w:t>
      </w:r>
      <w:r w:rsidRPr="002D7758">
        <w:rPr>
          <w:spacing w:val="-6"/>
        </w:rPr>
        <w:t xml:space="preserve"> </w:t>
      </w:r>
      <w:r w:rsidRPr="002D7758">
        <w:t>надо</w:t>
      </w:r>
      <w:r w:rsidRPr="002D7758">
        <w:rPr>
          <w:spacing w:val="-7"/>
        </w:rPr>
        <w:t xml:space="preserve"> </w:t>
      </w:r>
      <w:r w:rsidRPr="002D7758">
        <w:t>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w:t>
      </w:r>
    </w:p>
    <w:p w:rsidR="007F1DE2" w:rsidRDefault="00E01275" w:rsidP="008D1927">
      <w:pPr>
        <w:pStyle w:val="a3"/>
        <w:ind w:left="0" w:right="138" w:firstLine="708"/>
      </w:pPr>
      <w:r w:rsidRPr="002D7758">
        <w:t>Идя по улице с ребенком, не допускайте спешки на проезжей части, бега через дорогу к автобусу, разговоров о постороннем во время перехода, движений</w:t>
      </w:r>
      <w:r w:rsidR="002D7758">
        <w:t xml:space="preserve"> на красный сигнал светофора.</w:t>
      </w:r>
    </w:p>
    <w:p w:rsidR="008D1927" w:rsidRDefault="008D1927" w:rsidP="008D1927">
      <w:pPr>
        <w:pStyle w:val="a3"/>
        <w:ind w:left="0" w:right="138" w:firstLine="708"/>
      </w:pPr>
    </w:p>
    <w:p w:rsidR="008D1927" w:rsidRPr="002D7758" w:rsidRDefault="008D1927" w:rsidP="008D1927">
      <w:pPr>
        <w:pStyle w:val="a3"/>
        <w:ind w:left="0" w:right="138" w:firstLine="708"/>
        <w:sectPr w:rsidR="008D1927" w:rsidRPr="002D7758" w:rsidSect="008D1927">
          <w:pgSz w:w="11910" w:h="16840"/>
          <w:pgMar w:top="480" w:right="711" w:bottom="280" w:left="1276" w:header="720" w:footer="720" w:gutter="0"/>
          <w:cols w:space="720"/>
        </w:sectPr>
      </w:pPr>
      <w:r>
        <w:rPr>
          <w:noProof/>
          <w:lang w:eastAsia="ru-RU"/>
        </w:rPr>
        <mc:AlternateContent>
          <mc:Choice Requires="wps">
            <w:drawing>
              <wp:inline distT="0" distB="0" distL="0" distR="0" wp14:anchorId="3D47124E" wp14:editId="1BC2138B">
                <wp:extent cx="302260" cy="302260"/>
                <wp:effectExtent l="0" t="0" r="0" b="0"/>
                <wp:docPr id="2" name="AutoShape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Picture backgroun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FrQ&#10;lBrCAgAA0gUAAA4AAAAAAAAAAAAAAAAALgIAAGRycy9lMm9Eb2MueG1sUEsBAi0AFAAGAAgAAAAh&#10;AAKdVXjZAAAAAwEAAA8AAAAAAAAAAAAAAAAAHAUAAGRycy9kb3ducmV2LnhtbFBLBQYAAAAABAAE&#10;APMAAAAiBgAAAAA=&#10;" filled="f" stroked="f">
                <o:lock v:ext="edit" aspectratio="t"/>
                <w10:anchorlock/>
              </v:rect>
            </w:pict>
          </mc:Fallback>
        </mc:AlternateContent>
      </w:r>
      <w:r>
        <w:rPr>
          <w:noProof/>
          <w:lang w:eastAsia="ru-RU"/>
        </w:rPr>
        <w:drawing>
          <wp:inline distT="0" distB="0" distL="0" distR="0" wp14:anchorId="2DFEA775">
            <wp:extent cx="6225871" cy="2491659"/>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1437" cy="2493886"/>
                    </a:xfrm>
                    <a:prstGeom prst="rect">
                      <a:avLst/>
                    </a:prstGeom>
                    <a:noFill/>
                  </pic:spPr>
                </pic:pic>
              </a:graphicData>
            </a:graphic>
          </wp:inline>
        </w:drawing>
      </w:r>
    </w:p>
    <w:p w:rsidR="00CD7A97" w:rsidRDefault="00CD7A97" w:rsidP="008D1927">
      <w:pPr>
        <w:pStyle w:val="c0"/>
        <w:shd w:val="clear" w:color="auto" w:fill="FFFFFF"/>
        <w:spacing w:before="0" w:beforeAutospacing="0" w:after="0" w:afterAutospacing="0"/>
        <w:ind w:firstLine="709"/>
        <w:jc w:val="center"/>
        <w:rPr>
          <w:rStyle w:val="c3"/>
          <w:b/>
          <w:bCs/>
          <w:color w:val="000000"/>
          <w:sz w:val="28"/>
          <w:szCs w:val="28"/>
        </w:rPr>
      </w:pPr>
    </w:p>
    <w:p w:rsidR="003C39FB" w:rsidRDefault="00CB1D91" w:rsidP="00CD7A97">
      <w:pPr>
        <w:pStyle w:val="c0"/>
        <w:shd w:val="clear" w:color="auto" w:fill="FFFFFF"/>
        <w:spacing w:before="0" w:beforeAutospacing="0" w:after="0" w:afterAutospacing="0" w:line="276" w:lineRule="auto"/>
        <w:ind w:firstLine="709"/>
        <w:jc w:val="center"/>
        <w:rPr>
          <w:rFonts w:ascii="Calibri" w:hAnsi="Calibri" w:cs="Calibri"/>
          <w:color w:val="000000"/>
          <w:sz w:val="22"/>
          <w:szCs w:val="22"/>
        </w:rPr>
      </w:pPr>
      <w:r>
        <w:rPr>
          <w:rStyle w:val="c3"/>
          <w:b/>
          <w:bCs/>
          <w:color w:val="000000"/>
          <w:sz w:val="28"/>
          <w:szCs w:val="28"/>
        </w:rPr>
        <w:t>Рекомендации для родителей ребенка по ПДД</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выходе из дома: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движении по тротуару: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Придерживайтесь правой стороны.</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Взрослый должен находиться со стороны проезжей части.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Если тротуар находится рядом с дорогой, родители должны крепко держать ребенка за руку.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Приучите ребенка, идя по тротуару, внимательно наблюдать за выездом машин со двора.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Разъясните детям, что нельзя бросать на дорогу любые предметы: это может привести к неприятностям.</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приучайте детей выходить на проезжую часть, перемещение колясок, самокатов и т.п. - только по тротуару.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Готовясь перейти через дорогу: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Остановитесь, осмотрите проезжую часть.</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Развивайте у ребенка наблюдательность за дорогой.</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Подчеркивайте свои движения: поворот головы для осмотра дороги, остановку для осмотра дороги, остановку для пропуска автомобилей.</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Учите ребенка всматриваться вдаль, различать приближающиеся автомобили.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стойте с ребенком на краю тротуара.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Обратите внимание ребенка на транспортное средство, готовящееся к повороту, расскажите о сигналах указателя поворота у машин.</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Понаблюдайте вместе с ребенком, как транспортное средство останавливается у перехода, как оно движется при разгоне и торможении.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переходе проезжей части дороги: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Переходите дорогу только по пешеходным переходам.</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Идите только на зеленый сигнал светофора, даже если нет машин.</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Выходя на проезжую часть, прекращайте разговоры, снимайте капюшон и наушники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спешите и не бегите, переходите дорогу размеренным шагом.</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переходите улицу под углом, объясните ребенку, что так хуже видно дорогу.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Никогда не выходите на проезжую часть с ребенком из-за транспорта или деревьев, не осмотрев предварительно дорогу.</w:t>
      </w:r>
    </w:p>
    <w:p w:rsidR="003C39FB" w:rsidRDefault="003C39FB" w:rsidP="00CD7A97">
      <w:pPr>
        <w:pStyle w:val="c0"/>
        <w:shd w:val="clear" w:color="auto" w:fill="FFFFFF"/>
        <w:spacing w:before="0" w:beforeAutospacing="0" w:after="0" w:afterAutospacing="0" w:line="276" w:lineRule="auto"/>
        <w:ind w:firstLine="709"/>
        <w:rPr>
          <w:rStyle w:val="c1"/>
          <w:color w:val="000000"/>
          <w:sz w:val="28"/>
          <w:szCs w:val="28"/>
        </w:rPr>
      </w:pPr>
      <w:r>
        <w:rPr>
          <w:rStyle w:val="c1"/>
          <w:color w:val="000000"/>
          <w:sz w:val="28"/>
          <w:szCs w:val="28"/>
        </w:rPr>
        <w:t>Не торопитесь перейти дорогу, если на другой стороне вы увидели друзей, нужный автобус и пр., приучите детей не отвлекаться от наблюдения за дорогой, что это опасно.</w:t>
      </w:r>
    </w:p>
    <w:p w:rsidR="00CD7A97" w:rsidRDefault="00CD7A97" w:rsidP="00CD7A97">
      <w:pPr>
        <w:pStyle w:val="c0"/>
        <w:shd w:val="clear" w:color="auto" w:fill="FFFFFF"/>
        <w:spacing w:before="0" w:beforeAutospacing="0" w:after="0" w:afterAutospacing="0" w:line="276" w:lineRule="auto"/>
        <w:ind w:firstLine="709"/>
        <w:rPr>
          <w:rStyle w:val="c1"/>
          <w:color w:val="000000"/>
          <w:sz w:val="28"/>
          <w:szCs w:val="28"/>
        </w:rPr>
      </w:pPr>
    </w:p>
    <w:p w:rsidR="00CD7A97" w:rsidRDefault="00CD7A97" w:rsidP="00CD7A97">
      <w:pPr>
        <w:pStyle w:val="c0"/>
        <w:shd w:val="clear" w:color="auto" w:fill="FFFFFF"/>
        <w:spacing w:before="0" w:beforeAutospacing="0" w:after="0" w:afterAutospacing="0" w:line="276" w:lineRule="auto"/>
        <w:ind w:firstLine="709"/>
        <w:rPr>
          <w:rStyle w:val="c1"/>
          <w:color w:val="000000"/>
          <w:sz w:val="28"/>
          <w:szCs w:val="28"/>
        </w:rPr>
      </w:pPr>
    </w:p>
    <w:p w:rsidR="00CD7A97" w:rsidRDefault="00CD7A97"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bookmarkStart w:id="0" w:name="_GoBack"/>
      <w:bookmarkEnd w:id="0"/>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При переходе по нерегулируемому перекрестку учите ребенка внимательно следить за началом движения транспорта.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Объясните ребенку, что даже на дорогах, где мало машин, переходить надо осторожно, так как машина может выехать со двора, из переулка.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посадке и высадке из транспорта: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Выходите первыми, впереди ребенка, иначе он может упасть, выбежать на проезжую часть.</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Подходите для посадки к двери только после полной остановки транспорта.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садитесь в транспорт в последний момент (может прищемить дверями).</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Приучите ребенка быть внимательным в зоне остановки – это опасное место (плохой обзор дороги, пассажиры могут случайно толкнуть ребенка на дорогу).</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ожидании транспорта: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Стойте только на посадочных площадках, на тротуаре, или обочине.</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При движении в автомобиле:</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Приучайте детей сидеть в автомобиле только на заднем сидении. Не разрешайте сидеть рядом с водителем, если переднее сидение не оборудовано детским креслом.</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разрешайте малолетнему ребенку во время движения стоять на заднем сидении: при столкновении или внезапной остановке он может перелететь через спинку сидений и удариться о переднее стекло.</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Не разрешайте детям находиться в автомобиле без присмотра.</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i/>
          <w:iCs/>
          <w:color w:val="000000"/>
          <w:sz w:val="28"/>
          <w:szCs w:val="28"/>
        </w:rPr>
        <w:t>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Соблюдайте Правила дорожного движения.</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Многие считают, что несчастье на дорогах – случайность, от которой уберечься невозможно. Это неверно!</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95% детей, пострадавших на дорогах в дорожных происшествиях, были сбиты автомобилями в повторяющихся ситуациях, так называемых дорожных "ловушках".</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Дорожная "ловушка" – это ситуация обманчивой безопасности. Такие "ловушки" надо уметь разгадать и избегать их.</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К сожалению, сами взрослые не вполне понимают многие закономерности и тонкости дорожного движения.</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1"/>
          <w:color w:val="000000"/>
          <w:sz w:val="28"/>
          <w:szCs w:val="28"/>
        </w:rPr>
        <w:t>Прочные навыки правильного поведения детей на дороге формируются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рационально действовать в различных обстоятельствах.</w:t>
      </w:r>
    </w:p>
    <w:p w:rsidR="003C39FB" w:rsidRDefault="003C39FB" w:rsidP="00CD7A97">
      <w:pPr>
        <w:pStyle w:val="c0"/>
        <w:shd w:val="clear" w:color="auto" w:fill="FFFFFF"/>
        <w:spacing w:before="0" w:beforeAutospacing="0" w:after="0" w:afterAutospacing="0" w:line="276" w:lineRule="auto"/>
        <w:ind w:firstLine="709"/>
        <w:rPr>
          <w:rFonts w:ascii="Calibri" w:hAnsi="Calibri" w:cs="Calibri"/>
          <w:color w:val="000000"/>
          <w:sz w:val="22"/>
          <w:szCs w:val="22"/>
        </w:rPr>
      </w:pPr>
      <w:r>
        <w:rPr>
          <w:rStyle w:val="c3"/>
          <w:b/>
          <w:bCs/>
          <w:color w:val="000000"/>
          <w:sz w:val="28"/>
          <w:szCs w:val="28"/>
        </w:rPr>
        <w:t> </w:t>
      </w:r>
    </w:p>
    <w:p w:rsidR="007F1DE2" w:rsidRDefault="007F1DE2" w:rsidP="00CD7A97">
      <w:pPr>
        <w:pStyle w:val="1"/>
        <w:spacing w:line="276" w:lineRule="auto"/>
        <w:ind w:left="0" w:firstLine="0"/>
      </w:pPr>
    </w:p>
    <w:sectPr w:rsidR="007F1DE2" w:rsidSect="00CD7A97">
      <w:pgSz w:w="11910" w:h="16840"/>
      <w:pgMar w:top="480" w:right="425" w:bottom="280" w:left="1276"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F1DE2"/>
    <w:rsid w:val="002D7758"/>
    <w:rsid w:val="003C39FB"/>
    <w:rsid w:val="007F1DE2"/>
    <w:rsid w:val="008439A3"/>
    <w:rsid w:val="008D1927"/>
    <w:rsid w:val="00CB1D91"/>
    <w:rsid w:val="00CD7A97"/>
    <w:rsid w:val="00E0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1737" w:right="140" w:firstLine="531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c0">
    <w:name w:val="c0"/>
    <w:basedOn w:val="a"/>
    <w:rsid w:val="003C39FB"/>
    <w:pPr>
      <w:widowControl/>
      <w:autoSpaceDE/>
      <w:autoSpaceDN/>
      <w:spacing w:before="100" w:beforeAutospacing="1" w:after="100" w:afterAutospacing="1"/>
    </w:pPr>
    <w:rPr>
      <w:sz w:val="24"/>
      <w:szCs w:val="24"/>
      <w:lang w:eastAsia="ru-RU"/>
    </w:rPr>
  </w:style>
  <w:style w:type="character" w:customStyle="1" w:styleId="c3">
    <w:name w:val="c3"/>
    <w:basedOn w:val="a0"/>
    <w:rsid w:val="003C39FB"/>
  </w:style>
  <w:style w:type="character" w:customStyle="1" w:styleId="c1">
    <w:name w:val="c1"/>
    <w:basedOn w:val="a0"/>
    <w:rsid w:val="003C39FB"/>
  </w:style>
  <w:style w:type="paragraph" w:styleId="a5">
    <w:name w:val="Balloon Text"/>
    <w:basedOn w:val="a"/>
    <w:link w:val="a6"/>
    <w:uiPriority w:val="99"/>
    <w:semiHidden/>
    <w:unhideWhenUsed/>
    <w:rsid w:val="008D1927"/>
    <w:rPr>
      <w:rFonts w:ascii="Tahoma" w:hAnsi="Tahoma" w:cs="Tahoma"/>
      <w:sz w:val="16"/>
      <w:szCs w:val="16"/>
    </w:rPr>
  </w:style>
  <w:style w:type="character" w:customStyle="1" w:styleId="a6">
    <w:name w:val="Текст выноски Знак"/>
    <w:basedOn w:val="a0"/>
    <w:link w:val="a5"/>
    <w:uiPriority w:val="99"/>
    <w:semiHidden/>
    <w:rsid w:val="008D192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1737" w:right="140" w:firstLine="531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c0">
    <w:name w:val="c0"/>
    <w:basedOn w:val="a"/>
    <w:rsid w:val="003C39FB"/>
    <w:pPr>
      <w:widowControl/>
      <w:autoSpaceDE/>
      <w:autoSpaceDN/>
      <w:spacing w:before="100" w:beforeAutospacing="1" w:after="100" w:afterAutospacing="1"/>
    </w:pPr>
    <w:rPr>
      <w:sz w:val="24"/>
      <w:szCs w:val="24"/>
      <w:lang w:eastAsia="ru-RU"/>
    </w:rPr>
  </w:style>
  <w:style w:type="character" w:customStyle="1" w:styleId="c3">
    <w:name w:val="c3"/>
    <w:basedOn w:val="a0"/>
    <w:rsid w:val="003C39FB"/>
  </w:style>
  <w:style w:type="character" w:customStyle="1" w:styleId="c1">
    <w:name w:val="c1"/>
    <w:basedOn w:val="a0"/>
    <w:rsid w:val="003C39FB"/>
  </w:style>
  <w:style w:type="paragraph" w:styleId="a5">
    <w:name w:val="Balloon Text"/>
    <w:basedOn w:val="a"/>
    <w:link w:val="a6"/>
    <w:uiPriority w:val="99"/>
    <w:semiHidden/>
    <w:unhideWhenUsed/>
    <w:rsid w:val="008D1927"/>
    <w:rPr>
      <w:rFonts w:ascii="Tahoma" w:hAnsi="Tahoma" w:cs="Tahoma"/>
      <w:sz w:val="16"/>
      <w:szCs w:val="16"/>
    </w:rPr>
  </w:style>
  <w:style w:type="character" w:customStyle="1" w:styleId="a6">
    <w:name w:val="Текст выноски Знак"/>
    <w:basedOn w:val="a0"/>
    <w:link w:val="a5"/>
    <w:uiPriority w:val="99"/>
    <w:semiHidden/>
    <w:rsid w:val="008D192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1092-8309-4CBA-86DE-42E16D25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stvospital</cp:lastModifiedBy>
  <cp:revision>4</cp:revision>
  <dcterms:created xsi:type="dcterms:W3CDTF">2025-01-19T13:17:00Z</dcterms:created>
  <dcterms:modified xsi:type="dcterms:W3CDTF">2025-01-27T11:29:00Z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2010</vt:lpwstr>
  </property>
  <property fmtid="{D5CDD505-2E9C-101B-9397-08002B2CF9AE}" pid="4" name="LastSaved">
    <vt:filetime>2025-01-19T00:00:00Z</vt:filetime>
  </property>
  <property fmtid="{D5CDD505-2E9C-101B-9397-08002B2CF9AE}" pid="5" name="Producer">
    <vt:lpwstr>Microsoft® Word 2010</vt:lpwstr>
  </property>
</Properties>
</file>